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095"/>
        <w:gridCol w:w="2012"/>
      </w:tblGrid>
      <w:tr w:rsidR="002D3D86" w:rsidTr="00CC6158">
        <w:trPr>
          <w:trHeight w:hRule="exact" w:val="1064"/>
        </w:trPr>
        <w:tc>
          <w:tcPr>
            <w:tcW w:w="10058" w:type="dxa"/>
            <w:gridSpan w:val="3"/>
          </w:tcPr>
          <w:p w:rsidR="002D3D86" w:rsidRDefault="002D3D86" w:rsidP="00CC6158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2D3D86" w:rsidRPr="00711060" w:rsidRDefault="002D3D86" w:rsidP="00CC6158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</w:t>
            </w:r>
            <w:proofErr w:type="spellStart"/>
            <w:r w:rsidRPr="00711060">
              <w:rPr>
                <w:b/>
              </w:rPr>
              <w:t>Госкорпорация</w:t>
            </w:r>
            <w:proofErr w:type="spellEnd"/>
            <w:r w:rsidRPr="00711060">
              <w:rPr>
                <w:b/>
              </w:rPr>
              <w:t xml:space="preserve"> «</w:t>
            </w:r>
            <w:proofErr w:type="spellStart"/>
            <w:r w:rsidRPr="00711060">
              <w:rPr>
                <w:b/>
              </w:rPr>
              <w:t>Росатом</w:t>
            </w:r>
            <w:proofErr w:type="spellEnd"/>
            <w:r w:rsidRPr="00711060">
              <w:rPr>
                <w:b/>
              </w:rPr>
              <w:t>»)</w:t>
            </w:r>
          </w:p>
          <w:p w:rsidR="002D3D86" w:rsidRDefault="002D3D86" w:rsidP="00CC6158">
            <w:pPr>
              <w:ind w:left="-170" w:right="-170"/>
              <w:jc w:val="center"/>
              <w:rPr>
                <w:b/>
              </w:rPr>
            </w:pPr>
          </w:p>
          <w:p w:rsidR="002D3D86" w:rsidRDefault="002D3D86" w:rsidP="00CC6158">
            <w:pPr>
              <w:ind w:left="-170" w:right="-170"/>
              <w:jc w:val="center"/>
              <w:rPr>
                <w:b/>
              </w:rPr>
            </w:pPr>
          </w:p>
        </w:tc>
      </w:tr>
      <w:tr w:rsidR="002D3D86" w:rsidTr="00CC6158">
        <w:trPr>
          <w:trHeight w:hRule="exact" w:val="567"/>
        </w:trPr>
        <w:tc>
          <w:tcPr>
            <w:tcW w:w="10058" w:type="dxa"/>
            <w:gridSpan w:val="3"/>
          </w:tcPr>
          <w:p w:rsidR="002D3D86" w:rsidRDefault="002D3D86" w:rsidP="00CC6158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Р И К А З</w:t>
            </w:r>
          </w:p>
        </w:tc>
      </w:tr>
      <w:tr w:rsidR="002D3D86" w:rsidTr="00CC6158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:rsidR="002D3D86" w:rsidRDefault="002D3D86" w:rsidP="002D3D86">
            <w:pPr>
              <w:jc w:val="center"/>
            </w:pPr>
            <w:r>
              <w:t>14.08.2014</w:t>
            </w:r>
          </w:p>
        </w:tc>
        <w:tc>
          <w:tcPr>
            <w:tcW w:w="6095" w:type="dxa"/>
          </w:tcPr>
          <w:p w:rsidR="002D3D86" w:rsidRDefault="002D3D86" w:rsidP="00CC6158"/>
        </w:tc>
        <w:tc>
          <w:tcPr>
            <w:tcW w:w="2012" w:type="dxa"/>
            <w:tcBorders>
              <w:bottom w:val="single" w:sz="4" w:space="0" w:color="auto"/>
            </w:tcBorders>
          </w:tcPr>
          <w:p w:rsidR="002D3D86" w:rsidRDefault="002D3D86" w:rsidP="002D3D86">
            <w:pPr>
              <w:jc w:val="center"/>
            </w:pPr>
            <w:r>
              <w:t>№ 1/762-П</w:t>
            </w:r>
          </w:p>
        </w:tc>
      </w:tr>
      <w:tr w:rsidR="002D3D86" w:rsidTr="00CC6158">
        <w:trPr>
          <w:trHeight w:hRule="exact" w:val="570"/>
        </w:trPr>
        <w:tc>
          <w:tcPr>
            <w:tcW w:w="10058" w:type="dxa"/>
            <w:gridSpan w:val="3"/>
          </w:tcPr>
          <w:p w:rsidR="002D3D86" w:rsidRPr="00C71CD5" w:rsidRDefault="002D3D86" w:rsidP="00CC6158">
            <w:pPr>
              <w:jc w:val="center"/>
              <w:rPr>
                <w:sz w:val="24"/>
                <w:szCs w:val="24"/>
              </w:rPr>
            </w:pPr>
          </w:p>
          <w:p w:rsidR="002D3D86" w:rsidRPr="00020CDA" w:rsidRDefault="002D3D86" w:rsidP="00CC6158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2D3D86" w:rsidRDefault="002D3D86" w:rsidP="002D3D86">
      <w:pPr>
        <w:autoSpaceDE w:val="0"/>
        <w:autoSpaceDN w:val="0"/>
        <w:adjustRightInd w:val="0"/>
        <w:jc w:val="center"/>
      </w:pPr>
    </w:p>
    <w:p w:rsidR="00EB1EC0" w:rsidRDefault="009044C1" w:rsidP="009044C1">
      <w:pPr>
        <w:autoSpaceDE w:val="0"/>
        <w:autoSpaceDN w:val="0"/>
        <w:adjustRightInd w:val="0"/>
        <w:jc w:val="center"/>
      </w:pPr>
      <w:r>
        <w:t xml:space="preserve">Об утверждении перечня должностей Госкорпорации «Росатом», </w:t>
      </w:r>
    </w:p>
    <w:p w:rsidR="009044C1" w:rsidRDefault="009044C1" w:rsidP="009044C1">
      <w:pPr>
        <w:autoSpaceDE w:val="0"/>
        <w:autoSpaceDN w:val="0"/>
        <w:adjustRightInd w:val="0"/>
        <w:jc w:val="center"/>
      </w:pPr>
      <w:r>
        <w:t>на которые распространяются запреты, предусмотренные пунктами 1 – 4 и 7 -11 части четвертой статьи 349.1 Трудового кодекса Российской Федерации</w:t>
      </w:r>
    </w:p>
    <w:p w:rsidR="00D34DB3" w:rsidRDefault="00F85E75" w:rsidP="00D34DB3">
      <w:pPr>
        <w:shd w:val="clear" w:color="auto" w:fill="FFFFFF" w:themeFill="background1"/>
        <w:jc w:val="center"/>
        <w:rPr>
          <w:i/>
        </w:rPr>
      </w:pPr>
      <w:proofErr w:type="gramStart"/>
      <w:r w:rsidRPr="00E51165">
        <w:rPr>
          <w:i/>
        </w:rPr>
        <w:t>(в редакции приказ</w:t>
      </w:r>
      <w:r w:rsidR="00D34DB3">
        <w:rPr>
          <w:i/>
        </w:rPr>
        <w:t>ов</w:t>
      </w:r>
      <w:r w:rsidRPr="00E51165">
        <w:rPr>
          <w:i/>
        </w:rPr>
        <w:t xml:space="preserve"> </w:t>
      </w:r>
      <w:proofErr w:type="spellStart"/>
      <w:r w:rsidRPr="00E51165">
        <w:rPr>
          <w:i/>
        </w:rPr>
        <w:t>Госкорпорации</w:t>
      </w:r>
      <w:proofErr w:type="spellEnd"/>
      <w:r w:rsidRPr="00E51165">
        <w:rPr>
          <w:i/>
        </w:rPr>
        <w:t xml:space="preserve"> «</w:t>
      </w:r>
      <w:proofErr w:type="spellStart"/>
      <w:r w:rsidRPr="00E51165">
        <w:rPr>
          <w:i/>
        </w:rPr>
        <w:t>Росатом</w:t>
      </w:r>
      <w:proofErr w:type="spellEnd"/>
      <w:r w:rsidRPr="00E51165">
        <w:rPr>
          <w:i/>
        </w:rPr>
        <w:t xml:space="preserve">» от </w:t>
      </w:r>
      <w:r w:rsidR="008E1CDB">
        <w:rPr>
          <w:i/>
        </w:rPr>
        <w:t>17.11.2014 № 1/1105-П</w:t>
      </w:r>
      <w:proofErr w:type="gramEnd"/>
    </w:p>
    <w:p w:rsidR="009044C1" w:rsidRDefault="00D34DB3" w:rsidP="00D34DB3">
      <w:pPr>
        <w:shd w:val="clear" w:color="auto" w:fill="FFFFFF" w:themeFill="background1"/>
        <w:jc w:val="center"/>
        <w:rPr>
          <w:bCs/>
          <w:szCs w:val="20"/>
        </w:rPr>
      </w:pPr>
      <w:r>
        <w:rPr>
          <w:i/>
        </w:rPr>
        <w:t>и от 13.04.2015 № 1/359-П)</w:t>
      </w:r>
    </w:p>
    <w:p w:rsidR="00EB1EC0" w:rsidRDefault="00EB1EC0" w:rsidP="009044C1">
      <w:pPr>
        <w:ind w:firstLine="851"/>
        <w:jc w:val="both"/>
        <w:rPr>
          <w:bCs/>
          <w:szCs w:val="20"/>
        </w:rPr>
      </w:pPr>
    </w:p>
    <w:p w:rsidR="008E1CDB" w:rsidRDefault="008E1CDB" w:rsidP="009044C1">
      <w:pPr>
        <w:ind w:firstLine="851"/>
        <w:jc w:val="both"/>
        <w:rPr>
          <w:bCs/>
          <w:szCs w:val="20"/>
        </w:rPr>
      </w:pPr>
    </w:p>
    <w:p w:rsidR="00EB1EC0" w:rsidRDefault="009044C1" w:rsidP="00EB1EC0">
      <w:pPr>
        <w:ind w:firstLine="748"/>
        <w:jc w:val="both"/>
      </w:pPr>
      <w:proofErr w:type="gramStart"/>
      <w:r w:rsidRPr="00F93F93">
        <w:rPr>
          <w:bCs/>
          <w:szCs w:val="20"/>
        </w:rPr>
        <w:t xml:space="preserve">Во исполнение </w:t>
      </w:r>
      <w:r w:rsidR="00EB1EC0">
        <w:rPr>
          <w:bCs/>
          <w:szCs w:val="20"/>
        </w:rPr>
        <w:t xml:space="preserve">требований пунктов </w:t>
      </w:r>
      <w:r w:rsidR="00EB1EC0">
        <w:t>1 – 4 и 7 -11 части четвертой статьи 349.1 Трудового кодекса Российской Федерации</w:t>
      </w:r>
      <w:r w:rsidR="00EB1EC0">
        <w:rPr>
          <w:bCs/>
          <w:szCs w:val="20"/>
        </w:rPr>
        <w:t xml:space="preserve">, </w:t>
      </w:r>
      <w:r>
        <w:rPr>
          <w:bCs/>
          <w:szCs w:val="20"/>
        </w:rPr>
        <w:t xml:space="preserve">положений Указа Президента Российской Федерации от 11.04.2014 № 226 «О Национальном плане противодействия коррупции на 2014 – 2015 годы», </w:t>
      </w:r>
      <w:r w:rsidR="00EB1EC0">
        <w:t>положений постановления Правительства Российской Федерации от 21.08.2012 № 841 «О соблюдении работниками государственных корпораций и государственных компаний статьи 349.1 Трудового кодекса Российской Федерации»</w:t>
      </w:r>
      <w:proofErr w:type="gramEnd"/>
    </w:p>
    <w:p w:rsidR="009044C1" w:rsidRDefault="009044C1" w:rsidP="009044C1">
      <w:pPr>
        <w:ind w:firstLine="851"/>
        <w:jc w:val="both"/>
        <w:rPr>
          <w:bCs/>
          <w:szCs w:val="20"/>
        </w:rPr>
      </w:pPr>
    </w:p>
    <w:p w:rsidR="00550139" w:rsidRPr="0058228F" w:rsidRDefault="00550139" w:rsidP="00550139">
      <w:pPr>
        <w:ind w:firstLine="851"/>
        <w:jc w:val="both"/>
      </w:pPr>
      <w:r w:rsidRPr="0058228F">
        <w:t>ПРИКАЗЫВАЮ:</w:t>
      </w:r>
    </w:p>
    <w:p w:rsidR="00550139" w:rsidRDefault="00550139" w:rsidP="00550139">
      <w:pPr>
        <w:ind w:firstLine="851"/>
        <w:jc w:val="both"/>
      </w:pPr>
    </w:p>
    <w:p w:rsidR="00EB1EC0" w:rsidRDefault="00EB1EC0" w:rsidP="00EB1EC0">
      <w:pPr>
        <w:ind w:firstLine="851"/>
        <w:jc w:val="both"/>
      </w:pPr>
      <w:r>
        <w:t>1. Утвердить перечень должностей Госкорпорации «Росатом», на которые распространяются запреты, предусмотренные пунктами 1 – 4 и 7 -11 части четвертой статьи 349.1 Трудового кодекса Российской Федерации (приложение).</w:t>
      </w:r>
    </w:p>
    <w:p w:rsidR="001C3DCF" w:rsidRDefault="001C3DCF" w:rsidP="001C3DCF">
      <w:pPr>
        <w:ind w:firstLine="851"/>
        <w:jc w:val="both"/>
      </w:pPr>
      <w:r>
        <w:t>2. Директору по персоналу Терентьевой Т.А. обеспечить:</w:t>
      </w:r>
    </w:p>
    <w:p w:rsidR="001C3DCF" w:rsidRDefault="001C3DCF" w:rsidP="001C3DCF">
      <w:pPr>
        <w:ind w:firstLine="851"/>
        <w:jc w:val="both"/>
      </w:pPr>
      <w:r>
        <w:t>2.1. В пятидневный срок</w:t>
      </w:r>
      <w:r w:rsidRPr="005272E3">
        <w:t xml:space="preserve"> </w:t>
      </w:r>
      <w:r>
        <w:t xml:space="preserve">внесение настоящего приказа в перечень локальных нормативных актов Госкорпорации «Росатом», с которыми лица письменно знакомятся </w:t>
      </w:r>
      <w:r>
        <w:rPr>
          <w:szCs w:val="29"/>
        </w:rPr>
        <w:t xml:space="preserve">при приеме на работу в </w:t>
      </w:r>
      <w:proofErr w:type="spellStart"/>
      <w:r>
        <w:rPr>
          <w:szCs w:val="29"/>
        </w:rPr>
        <w:t>Госкорпорацию</w:t>
      </w:r>
      <w:proofErr w:type="spellEnd"/>
      <w:r>
        <w:rPr>
          <w:szCs w:val="29"/>
        </w:rPr>
        <w:t xml:space="preserve"> «</w:t>
      </w:r>
      <w:proofErr w:type="spellStart"/>
      <w:r>
        <w:rPr>
          <w:szCs w:val="29"/>
        </w:rPr>
        <w:t>Росатом</w:t>
      </w:r>
      <w:proofErr w:type="spellEnd"/>
      <w:r>
        <w:rPr>
          <w:szCs w:val="29"/>
        </w:rPr>
        <w:t>»</w:t>
      </w:r>
      <w:r>
        <w:t>.</w:t>
      </w:r>
    </w:p>
    <w:p w:rsidR="00A72B44" w:rsidRDefault="001C3DCF" w:rsidP="000B5CA1">
      <w:pPr>
        <w:shd w:val="clear" w:color="auto" w:fill="FFFFFF"/>
        <w:ind w:firstLine="851"/>
        <w:jc w:val="both"/>
        <w:rPr>
          <w:color w:val="000000" w:themeColor="text1"/>
        </w:rPr>
      </w:pPr>
      <w:r>
        <w:t>2.2. В двухнедельный срок доведение настоящего приказа, под подпись, до работников Госкорпорации «Росатом», замещающих должности указанные в приложении к настоящему приказу.</w:t>
      </w:r>
    </w:p>
    <w:p w:rsidR="00550139" w:rsidRDefault="00550139" w:rsidP="00EE3681">
      <w:pPr>
        <w:tabs>
          <w:tab w:val="left" w:pos="4405"/>
        </w:tabs>
        <w:ind w:firstLine="748"/>
        <w:jc w:val="both"/>
      </w:pPr>
    </w:p>
    <w:p w:rsidR="00A72B44" w:rsidRDefault="00A72B44" w:rsidP="00EE3681">
      <w:pPr>
        <w:tabs>
          <w:tab w:val="left" w:pos="4405"/>
        </w:tabs>
        <w:ind w:firstLine="748"/>
        <w:jc w:val="both"/>
      </w:pPr>
    </w:p>
    <w:p w:rsidR="00EE3681" w:rsidRDefault="00EE3681" w:rsidP="00EE3681">
      <w:pPr>
        <w:tabs>
          <w:tab w:val="left" w:pos="4405"/>
        </w:tabs>
        <w:ind w:firstLine="74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97"/>
      </w:tblGrid>
      <w:tr w:rsidR="00F00545" w:rsidRPr="00A15D90" w:rsidTr="00EB1EC0">
        <w:trPr>
          <w:trHeight w:val="365"/>
        </w:trPr>
        <w:tc>
          <w:tcPr>
            <w:tcW w:w="4361" w:type="dxa"/>
          </w:tcPr>
          <w:p w:rsidR="00F00545" w:rsidRPr="00A15D90" w:rsidRDefault="0035185E" w:rsidP="0035185E">
            <w:pPr>
              <w:jc w:val="both"/>
            </w:pPr>
            <w:r>
              <w:t>И.о. генерального директора</w:t>
            </w:r>
          </w:p>
        </w:tc>
        <w:tc>
          <w:tcPr>
            <w:tcW w:w="5697" w:type="dxa"/>
          </w:tcPr>
          <w:p w:rsidR="00F00545" w:rsidRPr="00A15D90" w:rsidRDefault="0035185E" w:rsidP="0035185E">
            <w:pPr>
              <w:ind w:firstLine="748"/>
              <w:jc w:val="right"/>
            </w:pPr>
            <w:r>
              <w:t>А..М. Локшин</w:t>
            </w:r>
          </w:p>
        </w:tc>
      </w:tr>
    </w:tbl>
    <w:p w:rsidR="00EE3681" w:rsidRDefault="00EE3681" w:rsidP="00EE3681">
      <w:pPr>
        <w:tabs>
          <w:tab w:val="left" w:pos="4405"/>
        </w:tabs>
        <w:jc w:val="both"/>
      </w:pPr>
    </w:p>
    <w:p w:rsidR="006C5506" w:rsidRDefault="006C5506" w:rsidP="0033269B">
      <w:pPr>
        <w:tabs>
          <w:tab w:val="left" w:pos="4405"/>
        </w:tabs>
        <w:jc w:val="both"/>
      </w:pPr>
    </w:p>
    <w:p w:rsidR="001C3DCF" w:rsidRDefault="001C3DCF" w:rsidP="0033269B">
      <w:pPr>
        <w:tabs>
          <w:tab w:val="left" w:pos="4405"/>
        </w:tabs>
        <w:jc w:val="both"/>
      </w:pPr>
    </w:p>
    <w:p w:rsidR="00EB1EC0" w:rsidRDefault="00EB1EC0" w:rsidP="0033269B">
      <w:pPr>
        <w:tabs>
          <w:tab w:val="left" w:pos="4405"/>
        </w:tabs>
        <w:jc w:val="both"/>
      </w:pPr>
    </w:p>
    <w:p w:rsidR="000B5CA1" w:rsidRPr="003308BD" w:rsidRDefault="000B5CA1" w:rsidP="0033269B">
      <w:pPr>
        <w:tabs>
          <w:tab w:val="left" w:pos="4405"/>
        </w:tabs>
        <w:jc w:val="both"/>
      </w:pPr>
    </w:p>
    <w:p w:rsidR="0033269B" w:rsidRPr="00B02353" w:rsidRDefault="0033269B" w:rsidP="0033269B">
      <w:pPr>
        <w:tabs>
          <w:tab w:val="left" w:pos="4405"/>
        </w:tabs>
        <w:jc w:val="both"/>
      </w:pPr>
      <w:r>
        <w:t>О.Ю. Кахерский</w:t>
      </w:r>
    </w:p>
    <w:p w:rsidR="00550139" w:rsidRDefault="0033269B" w:rsidP="0073079B">
      <w:pPr>
        <w:tabs>
          <w:tab w:val="left" w:pos="4405"/>
        </w:tabs>
        <w:jc w:val="both"/>
      </w:pPr>
      <w:r>
        <w:t>(499) </w:t>
      </w:r>
      <w:r w:rsidRPr="00B02353">
        <w:t>949-4</w:t>
      </w:r>
      <w:r>
        <w:t>6-04</w:t>
      </w:r>
    </w:p>
    <w:p w:rsidR="000510D3" w:rsidRDefault="000510D3" w:rsidP="0073079B">
      <w:pPr>
        <w:tabs>
          <w:tab w:val="left" w:pos="4405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4"/>
        <w:gridCol w:w="9639"/>
        <w:gridCol w:w="284"/>
      </w:tblGrid>
      <w:tr w:rsidR="009041D1" w:rsidRPr="009041D1" w:rsidTr="008E1CDB">
        <w:tc>
          <w:tcPr>
            <w:tcW w:w="10207" w:type="dxa"/>
            <w:gridSpan w:val="3"/>
            <w:shd w:val="clear" w:color="auto" w:fill="FFFFFF" w:themeFill="background1"/>
          </w:tcPr>
          <w:tbl>
            <w:tblPr>
              <w:tblW w:w="9991" w:type="dxa"/>
              <w:tblLook w:val="04A0" w:firstRow="1" w:lastRow="0" w:firstColumn="1" w:lastColumn="0" w:noHBand="0" w:noVBand="1"/>
            </w:tblPr>
            <w:tblGrid>
              <w:gridCol w:w="271"/>
              <w:gridCol w:w="284"/>
              <w:gridCol w:w="409"/>
              <w:gridCol w:w="7"/>
              <w:gridCol w:w="271"/>
              <w:gridCol w:w="3793"/>
              <w:gridCol w:w="4676"/>
              <w:gridCol w:w="280"/>
            </w:tblGrid>
            <w:tr w:rsidR="009041D1" w:rsidRPr="009041D1" w:rsidTr="00F85E75">
              <w:tc>
                <w:tcPr>
                  <w:tcW w:w="971" w:type="dxa"/>
                  <w:gridSpan w:val="4"/>
                </w:tcPr>
                <w:p w:rsidR="00F85E75" w:rsidRPr="009041D1" w:rsidRDefault="00F85E75" w:rsidP="00C7362F">
                  <w:pPr>
                    <w:tabs>
                      <w:tab w:val="left" w:pos="1080"/>
                    </w:tabs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4064" w:type="dxa"/>
                  <w:gridSpan w:val="2"/>
                </w:tcPr>
                <w:p w:rsidR="00F85E75" w:rsidRPr="009041D1" w:rsidRDefault="00F85E75" w:rsidP="00C7362F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4956" w:type="dxa"/>
                  <w:gridSpan w:val="2"/>
                </w:tcPr>
                <w:p w:rsidR="00F85E75" w:rsidRPr="009041D1" w:rsidRDefault="00F85E75" w:rsidP="00C7362F">
                  <w:r w:rsidRPr="009041D1">
                    <w:t xml:space="preserve">Приложение </w:t>
                  </w:r>
                </w:p>
                <w:p w:rsidR="00F85E75" w:rsidRPr="009041D1" w:rsidRDefault="00F85E75" w:rsidP="00C7362F">
                  <w:r w:rsidRPr="009041D1">
                    <w:t xml:space="preserve">к приказу </w:t>
                  </w:r>
                  <w:proofErr w:type="spellStart"/>
                  <w:r w:rsidRPr="009041D1">
                    <w:t>Госкорпорации</w:t>
                  </w:r>
                  <w:proofErr w:type="spellEnd"/>
                  <w:r w:rsidRPr="009041D1">
                    <w:t xml:space="preserve"> «</w:t>
                  </w:r>
                  <w:proofErr w:type="spellStart"/>
                  <w:r w:rsidRPr="009041D1">
                    <w:t>Росатом</w:t>
                  </w:r>
                  <w:proofErr w:type="spellEnd"/>
                  <w:r w:rsidRPr="009041D1">
                    <w:t xml:space="preserve">» </w:t>
                  </w:r>
                </w:p>
                <w:p w:rsidR="00F85E75" w:rsidRPr="009041D1" w:rsidRDefault="00F85E75" w:rsidP="00F85E75">
                  <w:r w:rsidRPr="009041D1">
                    <w:t>от 14.08.2014 № 1/762-П</w:t>
                  </w:r>
                </w:p>
              </w:tc>
            </w:tr>
            <w:tr w:rsidR="009041D1" w:rsidRPr="009041D1" w:rsidTr="008E1CDB">
              <w:tc>
                <w:tcPr>
                  <w:tcW w:w="971" w:type="dxa"/>
                  <w:gridSpan w:val="4"/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4064" w:type="dxa"/>
                  <w:gridSpan w:val="2"/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4956" w:type="dxa"/>
                  <w:gridSpan w:val="2"/>
                  <w:shd w:val="clear" w:color="auto" w:fill="FFFFFF" w:themeFill="background1"/>
                </w:tcPr>
                <w:p w:rsidR="00F85E75" w:rsidRPr="009041D1" w:rsidRDefault="00F85E75" w:rsidP="008E1CDB">
                  <w:pPr>
                    <w:tabs>
                      <w:tab w:val="left" w:pos="1080"/>
                    </w:tabs>
                    <w:jc w:val="both"/>
                  </w:pPr>
                  <w:r w:rsidRPr="009041D1">
                    <w:rPr>
                      <w:i/>
                    </w:rPr>
                    <w:t xml:space="preserve">(в редакции приказа </w:t>
                  </w:r>
                  <w:proofErr w:type="spellStart"/>
                  <w:r w:rsidRPr="009041D1">
                    <w:rPr>
                      <w:i/>
                    </w:rPr>
                    <w:t>Госкорпорации</w:t>
                  </w:r>
                  <w:proofErr w:type="spellEnd"/>
                  <w:r w:rsidRPr="009041D1">
                    <w:rPr>
                      <w:i/>
                    </w:rPr>
                    <w:t xml:space="preserve"> «</w:t>
                  </w:r>
                  <w:proofErr w:type="spellStart"/>
                  <w:r w:rsidRPr="009041D1">
                    <w:rPr>
                      <w:i/>
                    </w:rPr>
                    <w:t>Росатом</w:t>
                  </w:r>
                  <w:proofErr w:type="spellEnd"/>
                  <w:r w:rsidRPr="009041D1">
                    <w:rPr>
                      <w:i/>
                    </w:rPr>
                    <w:t xml:space="preserve">» от </w:t>
                  </w:r>
                  <w:r w:rsidR="008E1CDB" w:rsidRPr="009041D1">
                    <w:rPr>
                      <w:i/>
                    </w:rPr>
                    <w:t>17.11.2014 № 1/1105-П)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9720" w:type="dxa"/>
                  <w:gridSpan w:val="7"/>
                </w:tcPr>
                <w:p w:rsidR="00F85E75" w:rsidRPr="009041D1" w:rsidRDefault="00F85E75" w:rsidP="00C7362F">
                  <w:pPr>
                    <w:jc w:val="center"/>
                  </w:pPr>
                </w:p>
                <w:p w:rsidR="00F85E75" w:rsidRPr="009041D1" w:rsidRDefault="00F85E75" w:rsidP="00C7362F">
                  <w:pPr>
                    <w:jc w:val="center"/>
                  </w:pPr>
                </w:p>
                <w:p w:rsidR="00F85E75" w:rsidRPr="009041D1" w:rsidRDefault="00F85E75" w:rsidP="00C7362F">
                  <w:pPr>
                    <w:jc w:val="center"/>
                  </w:pPr>
                  <w:r w:rsidRPr="009041D1">
                    <w:t xml:space="preserve">Перечень должностей </w:t>
                  </w:r>
                </w:p>
                <w:p w:rsidR="00F85E75" w:rsidRPr="009041D1" w:rsidRDefault="00F85E75" w:rsidP="00C7362F">
                  <w:pPr>
                    <w:jc w:val="center"/>
                  </w:pPr>
                  <w:proofErr w:type="spellStart"/>
                  <w:r w:rsidRPr="009041D1">
                    <w:t>Госкорпорации</w:t>
                  </w:r>
                  <w:proofErr w:type="spellEnd"/>
                  <w:r w:rsidRPr="009041D1">
                    <w:t xml:space="preserve"> «</w:t>
                  </w:r>
                  <w:proofErr w:type="spellStart"/>
                  <w:r w:rsidRPr="009041D1">
                    <w:t>Росатом</w:t>
                  </w:r>
                  <w:proofErr w:type="spellEnd"/>
                  <w:r w:rsidRPr="009041D1">
                    <w:t xml:space="preserve">», на которые распространяются запреты, предусмотренные пунктами 1 – 4 и 7 -11 части четвертой статьи 349.1 </w:t>
                  </w:r>
                </w:p>
                <w:p w:rsidR="00F85E75" w:rsidRPr="009041D1" w:rsidRDefault="00F85E75" w:rsidP="00C7362F">
                  <w:pPr>
                    <w:jc w:val="center"/>
                  </w:pPr>
                  <w:r w:rsidRPr="009041D1">
                    <w:t>Трудового кодекса Российской Федерации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284" w:type="dxa"/>
                </w:tcPr>
                <w:p w:rsidR="00F85E75" w:rsidRPr="009041D1" w:rsidRDefault="00F85E75" w:rsidP="00C7362F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9156" w:type="dxa"/>
                  <w:gridSpan w:val="5"/>
                </w:tcPr>
                <w:p w:rsidR="00F85E75" w:rsidRPr="009041D1" w:rsidRDefault="00F85E75" w:rsidP="00C7362F">
                  <w:pPr>
                    <w:tabs>
                      <w:tab w:val="left" w:pos="1080"/>
                    </w:tabs>
                    <w:jc w:val="both"/>
                  </w:pPr>
                </w:p>
              </w:tc>
              <w:tc>
                <w:tcPr>
                  <w:tcW w:w="280" w:type="dxa"/>
                </w:tcPr>
                <w:p w:rsidR="00F85E75" w:rsidRPr="009041D1" w:rsidRDefault="00F85E75" w:rsidP="00C7362F">
                  <w:pPr>
                    <w:tabs>
                      <w:tab w:val="left" w:pos="1080"/>
                    </w:tabs>
                    <w:jc w:val="both"/>
                  </w:pP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№</w:t>
                  </w:r>
                </w:p>
                <w:p w:rsidR="00F85E75" w:rsidRPr="009041D1" w:rsidRDefault="00F85E75" w:rsidP="00C7362F">
                  <w:pPr>
                    <w:jc w:val="center"/>
                  </w:pPr>
                  <w:proofErr w:type="spellStart"/>
                  <w:r w:rsidRPr="009041D1">
                    <w:t>пп</w:t>
                  </w:r>
                  <w:proofErr w:type="spellEnd"/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E75" w:rsidRPr="009041D1" w:rsidRDefault="00F85E75" w:rsidP="00C7362F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F85E75" w:rsidRPr="009041D1" w:rsidRDefault="00F85E75" w:rsidP="00C7362F">
                  <w:pPr>
                    <w:jc w:val="center"/>
                  </w:pPr>
                  <w:r w:rsidRPr="009041D1">
                    <w:t>Наименование должности</w:t>
                  </w:r>
                </w:p>
                <w:p w:rsidR="00F85E75" w:rsidRPr="009041D1" w:rsidRDefault="00F85E75" w:rsidP="00C7362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первый заместитель генерального директора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генерального директора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3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руководитель дивизиона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4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директор по направлению деятельности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5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руководитель самостоятельного структурного подразделения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6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советник генерального директора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7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директора блока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8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советник первого заместителя/заместителя генерального директора, директора по направлению деятельности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9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советник, находящийся в непосредственном подчинении первого заместителя/заместителя генерального директора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10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главный метролог</w:t>
                  </w:r>
                </w:p>
              </w:tc>
            </w:tr>
            <w:tr w:rsidR="009041D1" w:rsidRPr="009041D1" w:rsidTr="009041D1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11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 xml:space="preserve">директор проекта, находящийся в непосредственном подчинении первого заместителя/заместителя генерального директора </w:t>
                  </w:r>
                </w:p>
              </w:tc>
            </w:tr>
            <w:tr w:rsidR="009041D1" w:rsidRPr="009041D1" w:rsidTr="009041D1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41D1" w:rsidRPr="009041D1" w:rsidRDefault="009041D1" w:rsidP="00E14AF0">
                  <w:pPr>
                    <w:jc w:val="center"/>
                  </w:pPr>
                  <w:r w:rsidRPr="009041D1">
                    <w:t>12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41D1" w:rsidRPr="009041D1" w:rsidRDefault="009041D1" w:rsidP="00E14AF0">
                  <w:pPr>
                    <w:jc w:val="both"/>
                  </w:pPr>
                  <w:r w:rsidRPr="009041D1">
                    <w:t>Генеральная инспекция:</w:t>
                  </w:r>
                </w:p>
              </w:tc>
            </w:tr>
            <w:tr w:rsidR="009041D1" w:rsidRPr="009041D1" w:rsidTr="009041D1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41D1" w:rsidRPr="009041D1" w:rsidRDefault="009041D1" w:rsidP="00E14AF0">
                  <w:pPr>
                    <w:jc w:val="center"/>
                  </w:pP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041D1" w:rsidRPr="009041D1" w:rsidRDefault="009041D1" w:rsidP="00E14AF0">
                  <w:pPr>
                    <w:jc w:val="both"/>
                  </w:pPr>
                </w:p>
              </w:tc>
              <w:tc>
                <w:tcPr>
                  <w:tcW w:w="8749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041D1" w:rsidRPr="009041D1" w:rsidRDefault="009041D1" w:rsidP="009041D1">
                  <w:pPr>
                    <w:jc w:val="both"/>
                  </w:pPr>
                  <w:r w:rsidRPr="009041D1">
                    <w:t>заместитель генерального инспектора, начальник отдела, советник, главный специалист, ведущий специалист</w:t>
                  </w:r>
                </w:p>
              </w:tc>
            </w:tr>
            <w:tr w:rsidR="009041D1" w:rsidRPr="009041D1" w:rsidTr="009041D1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41D1" w:rsidRPr="009041D1" w:rsidRDefault="009041D1" w:rsidP="00C7362F">
                  <w:pPr>
                    <w:jc w:val="center"/>
                  </w:pPr>
                </w:p>
              </w:tc>
              <w:tc>
                <w:tcPr>
                  <w:tcW w:w="9027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041D1" w:rsidRPr="009041D1" w:rsidRDefault="009041D1" w:rsidP="009041D1">
                  <w:pPr>
                    <w:jc w:val="both"/>
                    <w:rPr>
                      <w:sz w:val="27"/>
                      <w:szCs w:val="27"/>
                    </w:rPr>
                  </w:pPr>
                  <w:r w:rsidRPr="009041D1">
                    <w:rPr>
                      <w:i/>
                      <w:sz w:val="27"/>
                      <w:szCs w:val="27"/>
                    </w:rPr>
                    <w:t xml:space="preserve">(в редакции приказа </w:t>
                  </w:r>
                  <w:proofErr w:type="spellStart"/>
                  <w:r w:rsidRPr="009041D1">
                    <w:rPr>
                      <w:i/>
                      <w:sz w:val="27"/>
                      <w:szCs w:val="27"/>
                    </w:rPr>
                    <w:t>Госкорпорации</w:t>
                  </w:r>
                  <w:proofErr w:type="spellEnd"/>
                  <w:r w:rsidRPr="009041D1">
                    <w:rPr>
                      <w:i/>
                      <w:sz w:val="27"/>
                      <w:szCs w:val="27"/>
                    </w:rPr>
                    <w:t xml:space="preserve"> «</w:t>
                  </w:r>
                  <w:proofErr w:type="spellStart"/>
                  <w:r w:rsidRPr="009041D1">
                    <w:rPr>
                      <w:i/>
                      <w:sz w:val="27"/>
                      <w:szCs w:val="27"/>
                    </w:rPr>
                    <w:t>Росатом</w:t>
                  </w:r>
                  <w:proofErr w:type="spellEnd"/>
                  <w:r w:rsidRPr="009041D1">
                    <w:rPr>
                      <w:i/>
                      <w:sz w:val="27"/>
                      <w:szCs w:val="27"/>
                    </w:rPr>
                    <w:t>» от 13.04.2015 № 1/359-П)</w:t>
                  </w:r>
                </w:p>
              </w:tc>
            </w:tr>
            <w:tr w:rsidR="009041D1" w:rsidRPr="009041D1" w:rsidTr="009041D1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13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Департамент ядерной и радиационной безопасности, организации лицензионной и разрешительной деятельности: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8749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отдел лицензирования, специальной безопасности и надзорной деятельности: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874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директора департамента - начальник отдела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14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Департамент развития научно-производственной базы ЯОК: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8749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 xml:space="preserve">заместитель директора департамента - начальник отдела 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15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Департамент методологии и организации закупок: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8749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отдел сопровождения торгов: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874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директора департамента - начальник отдела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16</w:t>
                  </w: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Департамент контрольно-ревизионной деятельности:</w:t>
                  </w:r>
                </w:p>
              </w:tc>
            </w:tr>
            <w:tr w:rsidR="009041D1" w:rsidRPr="009041D1" w:rsidTr="00F85E75">
              <w:trPr>
                <w:gridBefore w:val="1"/>
                <w:wBefore w:w="271" w:type="dxa"/>
              </w:trPr>
              <w:tc>
                <w:tcPr>
                  <w:tcW w:w="6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874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директора департамента - начальник отдела, начальник отдела</w:t>
                  </w:r>
                </w:p>
              </w:tc>
            </w:tr>
          </w:tbl>
          <w:p w:rsidR="00F85E75" w:rsidRPr="009041D1" w:rsidRDefault="00F85E75" w:rsidP="00F85E75">
            <w:r w:rsidRPr="009041D1">
              <w:br w:type="page"/>
            </w:r>
          </w:p>
          <w:p w:rsidR="00F85E75" w:rsidRPr="009041D1" w:rsidRDefault="00F85E75" w:rsidP="00F85E75"/>
          <w:p w:rsidR="00F85E75" w:rsidRPr="009041D1" w:rsidRDefault="00F85E75" w:rsidP="00F85E7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3"/>
              <w:gridCol w:w="281"/>
              <w:gridCol w:w="9007"/>
            </w:tblGrid>
            <w:tr w:rsidR="009041D1" w:rsidRPr="009041D1" w:rsidTr="00C7362F">
              <w:tc>
                <w:tcPr>
                  <w:tcW w:w="9991" w:type="dxa"/>
                  <w:gridSpan w:val="3"/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3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17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Департамент информационных технологий: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директора департамента, начальник отдела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18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Департамент мониторинга, экономического прогноза и бюджетного планирования: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 xml:space="preserve">заместитель директора департамента - начальник отдела 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19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 xml:space="preserve">Департамент </w:t>
                  </w:r>
                  <w:proofErr w:type="gramStart"/>
                  <w:r w:rsidRPr="009041D1">
                    <w:t>физической</w:t>
                  </w:r>
                  <w:proofErr w:type="gramEnd"/>
                  <w:r w:rsidRPr="009041D1">
                    <w:t xml:space="preserve"> защиты: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отдел ведомственного контроля: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начальник отдела, советник, главный специалист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20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Департамент имущественного комплекса: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директора департамента, заместитель директора департамента – начальник отдела, начальник отдела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21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Управление внутреннего аудита: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начальника управления – начальник отдела, начальник отдела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22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Управление по выводу из эксплуатации ЯРОО: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проектный офис комплексной утилизации АПЛ: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руководитель проектного офиса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23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Управление ядерных материалов: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заместитель начальника управления – начальник отдела, начальник отдела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24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Управление АХО: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начальник отдела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25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 xml:space="preserve">Управление экономики и </w:t>
                  </w:r>
                  <w:proofErr w:type="spellStart"/>
                  <w:r w:rsidRPr="009041D1">
                    <w:t>контроллинга</w:t>
                  </w:r>
                  <w:proofErr w:type="spellEnd"/>
                  <w:r w:rsidRPr="009041D1">
                    <w:t>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отдел планирования и контроля административных расходов: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начальник отдела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26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Отдел контроля конкурентной политики: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советник, главный специалист, ведущий специалист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27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Отдел сделок с акционерным капиталом: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советник, главный специалист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28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Отдел инвестиционного контроля: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</w:p>
              </w:tc>
              <w:tc>
                <w:tcPr>
                  <w:tcW w:w="900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>руководитель проекта, главный специалист, ведущий специалист</w:t>
                  </w:r>
                </w:p>
              </w:tc>
            </w:tr>
            <w:tr w:rsidR="009041D1" w:rsidRPr="009041D1" w:rsidTr="00C7362F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center"/>
                  </w:pPr>
                  <w:r w:rsidRPr="009041D1">
                    <w:t>29</w:t>
                  </w:r>
                </w:p>
              </w:tc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E75" w:rsidRPr="009041D1" w:rsidRDefault="00F85E75" w:rsidP="00C7362F">
                  <w:pPr>
                    <w:jc w:val="both"/>
                  </w:pPr>
                  <w:r w:rsidRPr="009041D1">
                    <w:t xml:space="preserve">должности работников, выполняющих функции контрактной службы </w:t>
                  </w:r>
                  <w:proofErr w:type="spellStart"/>
                  <w:r w:rsidRPr="009041D1">
                    <w:t>Госкорпорации</w:t>
                  </w:r>
                  <w:proofErr w:type="spellEnd"/>
                  <w:r w:rsidRPr="009041D1">
                    <w:t xml:space="preserve"> «</w:t>
                  </w:r>
                  <w:proofErr w:type="spellStart"/>
                  <w:r w:rsidRPr="009041D1">
                    <w:t>Росатом</w:t>
                  </w:r>
                  <w:proofErr w:type="spellEnd"/>
                  <w:r w:rsidRPr="009041D1">
                    <w:t xml:space="preserve">», утвержденной приказом </w:t>
                  </w:r>
                  <w:proofErr w:type="spellStart"/>
                  <w:r w:rsidRPr="009041D1">
                    <w:t>Госкорпорации</w:t>
                  </w:r>
                  <w:proofErr w:type="spellEnd"/>
                  <w:r w:rsidRPr="009041D1">
                    <w:t xml:space="preserve"> «</w:t>
                  </w:r>
                  <w:proofErr w:type="spellStart"/>
                  <w:r w:rsidRPr="009041D1">
                    <w:t>Росатом</w:t>
                  </w:r>
                  <w:proofErr w:type="spellEnd"/>
                  <w:r w:rsidRPr="009041D1">
                    <w:t xml:space="preserve">» от 28.02.2014 № 1/183-П «О контрактной службе </w:t>
                  </w:r>
                  <w:proofErr w:type="spellStart"/>
                  <w:r w:rsidRPr="009041D1">
                    <w:t>Госкорпорации</w:t>
                  </w:r>
                  <w:proofErr w:type="spellEnd"/>
                  <w:r w:rsidRPr="009041D1">
                    <w:t xml:space="preserve"> «</w:t>
                  </w:r>
                  <w:proofErr w:type="spellStart"/>
                  <w:r w:rsidRPr="009041D1">
                    <w:t>Росатом</w:t>
                  </w:r>
                  <w:proofErr w:type="spellEnd"/>
                  <w:r w:rsidRPr="009041D1">
                    <w:t>»</w:t>
                  </w:r>
                </w:p>
              </w:tc>
            </w:tr>
          </w:tbl>
          <w:p w:rsidR="00F85E75" w:rsidRPr="009041D1" w:rsidRDefault="00F85E75" w:rsidP="00EB1EC0">
            <w:pPr>
              <w:jc w:val="center"/>
            </w:pPr>
          </w:p>
        </w:tc>
      </w:tr>
      <w:tr w:rsidR="003308BD" w:rsidRPr="00B4149E" w:rsidTr="00087374">
        <w:tc>
          <w:tcPr>
            <w:tcW w:w="284" w:type="dxa"/>
          </w:tcPr>
          <w:p w:rsidR="003308BD" w:rsidRPr="00B4149E" w:rsidRDefault="003308BD" w:rsidP="0008737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9639" w:type="dxa"/>
          </w:tcPr>
          <w:p w:rsidR="003308BD" w:rsidRPr="00B4149E" w:rsidRDefault="003308BD" w:rsidP="0008737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284" w:type="dxa"/>
          </w:tcPr>
          <w:p w:rsidR="003308BD" w:rsidRPr="00B4149E" w:rsidRDefault="003308BD" w:rsidP="0008737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</w:tr>
      <w:tr w:rsidR="001C3DCF" w:rsidRPr="009457A5" w:rsidTr="002B3CE9">
        <w:tc>
          <w:tcPr>
            <w:tcW w:w="10207" w:type="dxa"/>
            <w:gridSpan w:val="3"/>
            <w:shd w:val="clear" w:color="auto" w:fill="FFFFFF" w:themeFill="background1"/>
          </w:tcPr>
          <w:p w:rsidR="001C3DCF" w:rsidRPr="009457A5" w:rsidRDefault="001C3DCF" w:rsidP="002B3CE9">
            <w:pPr>
              <w:jc w:val="center"/>
              <w:rPr>
                <w:color w:val="000000" w:themeColor="text1"/>
              </w:rPr>
            </w:pPr>
          </w:p>
        </w:tc>
      </w:tr>
    </w:tbl>
    <w:p w:rsidR="009041D1" w:rsidRDefault="009041D1" w:rsidP="001C184F">
      <w:pPr>
        <w:tabs>
          <w:tab w:val="left" w:pos="4405"/>
        </w:tabs>
        <w:jc w:val="both"/>
      </w:pPr>
    </w:p>
    <w:sectPr w:rsidR="009041D1" w:rsidSect="001C3DCF">
      <w:pgSz w:w="11906" w:h="16838" w:code="9"/>
      <w:pgMar w:top="993" w:right="567" w:bottom="426" w:left="14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268"/>
    <w:multiLevelType w:val="hybridMultilevel"/>
    <w:tmpl w:val="203AD4F6"/>
    <w:lvl w:ilvl="0" w:tplc="154451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6601B"/>
    <w:multiLevelType w:val="hybridMultilevel"/>
    <w:tmpl w:val="AF7A8478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3D63"/>
    <w:rsid w:val="000067BB"/>
    <w:rsid w:val="000105C0"/>
    <w:rsid w:val="00016BEE"/>
    <w:rsid w:val="0002070F"/>
    <w:rsid w:val="000413A0"/>
    <w:rsid w:val="00045D0C"/>
    <w:rsid w:val="00045E92"/>
    <w:rsid w:val="000510D3"/>
    <w:rsid w:val="0005714A"/>
    <w:rsid w:val="00057168"/>
    <w:rsid w:val="00065AAF"/>
    <w:rsid w:val="00066996"/>
    <w:rsid w:val="000819F0"/>
    <w:rsid w:val="00092122"/>
    <w:rsid w:val="00097976"/>
    <w:rsid w:val="000A504E"/>
    <w:rsid w:val="000B2ECE"/>
    <w:rsid w:val="000B5CA1"/>
    <w:rsid w:val="000C6C4B"/>
    <w:rsid w:val="000E1523"/>
    <w:rsid w:val="000E642A"/>
    <w:rsid w:val="000F17B4"/>
    <w:rsid w:val="000F3114"/>
    <w:rsid w:val="00102501"/>
    <w:rsid w:val="00115FA2"/>
    <w:rsid w:val="0011732A"/>
    <w:rsid w:val="001325AC"/>
    <w:rsid w:val="00142123"/>
    <w:rsid w:val="00142E56"/>
    <w:rsid w:val="0014475E"/>
    <w:rsid w:val="00145480"/>
    <w:rsid w:val="00151CDC"/>
    <w:rsid w:val="00156A86"/>
    <w:rsid w:val="00163E1F"/>
    <w:rsid w:val="0016663F"/>
    <w:rsid w:val="0016771D"/>
    <w:rsid w:val="00172985"/>
    <w:rsid w:val="00176725"/>
    <w:rsid w:val="001A05EC"/>
    <w:rsid w:val="001C184F"/>
    <w:rsid w:val="001C20D7"/>
    <w:rsid w:val="001C3DCF"/>
    <w:rsid w:val="001D65CF"/>
    <w:rsid w:val="001E032C"/>
    <w:rsid w:val="001E07F6"/>
    <w:rsid w:val="001E4D69"/>
    <w:rsid w:val="001E586B"/>
    <w:rsid w:val="001F4DB6"/>
    <w:rsid w:val="0020441D"/>
    <w:rsid w:val="00221BF4"/>
    <w:rsid w:val="002271C4"/>
    <w:rsid w:val="00234B1E"/>
    <w:rsid w:val="002425B2"/>
    <w:rsid w:val="002428E1"/>
    <w:rsid w:val="00253258"/>
    <w:rsid w:val="0025423E"/>
    <w:rsid w:val="00274430"/>
    <w:rsid w:val="002749A6"/>
    <w:rsid w:val="002754A9"/>
    <w:rsid w:val="00284BDA"/>
    <w:rsid w:val="00287596"/>
    <w:rsid w:val="002A0641"/>
    <w:rsid w:val="002B3633"/>
    <w:rsid w:val="002B42BE"/>
    <w:rsid w:val="002D3D86"/>
    <w:rsid w:val="002D6084"/>
    <w:rsid w:val="002E4146"/>
    <w:rsid w:val="002F20B5"/>
    <w:rsid w:val="002F2C86"/>
    <w:rsid w:val="00312793"/>
    <w:rsid w:val="00327135"/>
    <w:rsid w:val="003308BD"/>
    <w:rsid w:val="00331F5D"/>
    <w:rsid w:val="0033269B"/>
    <w:rsid w:val="00335F01"/>
    <w:rsid w:val="00337AA7"/>
    <w:rsid w:val="003467E5"/>
    <w:rsid w:val="0035185E"/>
    <w:rsid w:val="003550CB"/>
    <w:rsid w:val="00355DD2"/>
    <w:rsid w:val="00357CF1"/>
    <w:rsid w:val="00363784"/>
    <w:rsid w:val="00364AF0"/>
    <w:rsid w:val="00372411"/>
    <w:rsid w:val="00377D78"/>
    <w:rsid w:val="00385870"/>
    <w:rsid w:val="003A477C"/>
    <w:rsid w:val="003A7445"/>
    <w:rsid w:val="003D3CA4"/>
    <w:rsid w:val="003E7080"/>
    <w:rsid w:val="003F55F0"/>
    <w:rsid w:val="003F7A06"/>
    <w:rsid w:val="00400B95"/>
    <w:rsid w:val="00402C2C"/>
    <w:rsid w:val="00415136"/>
    <w:rsid w:val="004243C9"/>
    <w:rsid w:val="004263A5"/>
    <w:rsid w:val="00440FAA"/>
    <w:rsid w:val="0044476D"/>
    <w:rsid w:val="004447AC"/>
    <w:rsid w:val="0044593A"/>
    <w:rsid w:val="00447715"/>
    <w:rsid w:val="004500A0"/>
    <w:rsid w:val="00454FE7"/>
    <w:rsid w:val="00465C68"/>
    <w:rsid w:val="00466E38"/>
    <w:rsid w:val="0046738A"/>
    <w:rsid w:val="0047358E"/>
    <w:rsid w:val="00475664"/>
    <w:rsid w:val="00483E50"/>
    <w:rsid w:val="004841E6"/>
    <w:rsid w:val="00484709"/>
    <w:rsid w:val="0049154F"/>
    <w:rsid w:val="004935BB"/>
    <w:rsid w:val="004A4D4E"/>
    <w:rsid w:val="004B403E"/>
    <w:rsid w:val="004B4840"/>
    <w:rsid w:val="004D0D8D"/>
    <w:rsid w:val="004D42CC"/>
    <w:rsid w:val="004E16BF"/>
    <w:rsid w:val="004E1926"/>
    <w:rsid w:val="00504B25"/>
    <w:rsid w:val="0051337C"/>
    <w:rsid w:val="00514006"/>
    <w:rsid w:val="0051452E"/>
    <w:rsid w:val="00523F60"/>
    <w:rsid w:val="00532C7C"/>
    <w:rsid w:val="00533ECB"/>
    <w:rsid w:val="00534E6F"/>
    <w:rsid w:val="00536BDB"/>
    <w:rsid w:val="0053716C"/>
    <w:rsid w:val="00540C2E"/>
    <w:rsid w:val="00550139"/>
    <w:rsid w:val="00571C95"/>
    <w:rsid w:val="005746AB"/>
    <w:rsid w:val="005827BE"/>
    <w:rsid w:val="0058336A"/>
    <w:rsid w:val="00584425"/>
    <w:rsid w:val="00586CAF"/>
    <w:rsid w:val="00590C39"/>
    <w:rsid w:val="005928EB"/>
    <w:rsid w:val="005A1FC9"/>
    <w:rsid w:val="005A7BBD"/>
    <w:rsid w:val="005C33BE"/>
    <w:rsid w:val="005C6B91"/>
    <w:rsid w:val="005E644C"/>
    <w:rsid w:val="00602070"/>
    <w:rsid w:val="00611BF5"/>
    <w:rsid w:val="0061256C"/>
    <w:rsid w:val="00614469"/>
    <w:rsid w:val="006156F0"/>
    <w:rsid w:val="0061622D"/>
    <w:rsid w:val="006278FE"/>
    <w:rsid w:val="00632869"/>
    <w:rsid w:val="006423C2"/>
    <w:rsid w:val="00652461"/>
    <w:rsid w:val="006544B3"/>
    <w:rsid w:val="006562C6"/>
    <w:rsid w:val="0067168F"/>
    <w:rsid w:val="00676378"/>
    <w:rsid w:val="00676834"/>
    <w:rsid w:val="00680B1F"/>
    <w:rsid w:val="00694491"/>
    <w:rsid w:val="006A3FF4"/>
    <w:rsid w:val="006A662F"/>
    <w:rsid w:val="006A6B67"/>
    <w:rsid w:val="006A6D46"/>
    <w:rsid w:val="006C3F9E"/>
    <w:rsid w:val="006C5506"/>
    <w:rsid w:val="006E4FF9"/>
    <w:rsid w:val="007027DD"/>
    <w:rsid w:val="00711060"/>
    <w:rsid w:val="00715CD2"/>
    <w:rsid w:val="00717063"/>
    <w:rsid w:val="00721007"/>
    <w:rsid w:val="00721214"/>
    <w:rsid w:val="0072224A"/>
    <w:rsid w:val="0073079B"/>
    <w:rsid w:val="0073268E"/>
    <w:rsid w:val="007351D2"/>
    <w:rsid w:val="00751387"/>
    <w:rsid w:val="00754175"/>
    <w:rsid w:val="00754437"/>
    <w:rsid w:val="007567FA"/>
    <w:rsid w:val="00763F15"/>
    <w:rsid w:val="0077062F"/>
    <w:rsid w:val="007747F3"/>
    <w:rsid w:val="007828BF"/>
    <w:rsid w:val="007869A0"/>
    <w:rsid w:val="00786D31"/>
    <w:rsid w:val="007A18BC"/>
    <w:rsid w:val="007A649F"/>
    <w:rsid w:val="007B2F48"/>
    <w:rsid w:val="007B45F3"/>
    <w:rsid w:val="007D09A3"/>
    <w:rsid w:val="007D19B9"/>
    <w:rsid w:val="007F14F6"/>
    <w:rsid w:val="007F6266"/>
    <w:rsid w:val="008104B9"/>
    <w:rsid w:val="008114AC"/>
    <w:rsid w:val="0082317B"/>
    <w:rsid w:val="008505B8"/>
    <w:rsid w:val="00863461"/>
    <w:rsid w:val="00874393"/>
    <w:rsid w:val="00883C6D"/>
    <w:rsid w:val="008A39E9"/>
    <w:rsid w:val="008A7E75"/>
    <w:rsid w:val="008B44B7"/>
    <w:rsid w:val="008B4F9A"/>
    <w:rsid w:val="008B5B60"/>
    <w:rsid w:val="008C1731"/>
    <w:rsid w:val="008C3C27"/>
    <w:rsid w:val="008D2768"/>
    <w:rsid w:val="008D5099"/>
    <w:rsid w:val="008E1541"/>
    <w:rsid w:val="008E1CDB"/>
    <w:rsid w:val="008E5D61"/>
    <w:rsid w:val="008E636F"/>
    <w:rsid w:val="008F1C1F"/>
    <w:rsid w:val="008F523E"/>
    <w:rsid w:val="008F60F1"/>
    <w:rsid w:val="009041D1"/>
    <w:rsid w:val="009044C1"/>
    <w:rsid w:val="0090454E"/>
    <w:rsid w:val="009047BA"/>
    <w:rsid w:val="009070FB"/>
    <w:rsid w:val="009168E8"/>
    <w:rsid w:val="0091717E"/>
    <w:rsid w:val="00917FC4"/>
    <w:rsid w:val="00930EE7"/>
    <w:rsid w:val="0093579C"/>
    <w:rsid w:val="00940980"/>
    <w:rsid w:val="00941441"/>
    <w:rsid w:val="009552CE"/>
    <w:rsid w:val="00956EC0"/>
    <w:rsid w:val="00966E76"/>
    <w:rsid w:val="009739F7"/>
    <w:rsid w:val="00980072"/>
    <w:rsid w:val="00983863"/>
    <w:rsid w:val="009843EF"/>
    <w:rsid w:val="00990ACA"/>
    <w:rsid w:val="009A0ECE"/>
    <w:rsid w:val="009A17BE"/>
    <w:rsid w:val="009A409D"/>
    <w:rsid w:val="009A4F92"/>
    <w:rsid w:val="009A5F2A"/>
    <w:rsid w:val="009B45D0"/>
    <w:rsid w:val="009B53EA"/>
    <w:rsid w:val="009C6F43"/>
    <w:rsid w:val="009D238B"/>
    <w:rsid w:val="009D2EC5"/>
    <w:rsid w:val="009E2629"/>
    <w:rsid w:val="009F28B9"/>
    <w:rsid w:val="00A01AD5"/>
    <w:rsid w:val="00A06B45"/>
    <w:rsid w:val="00A220A8"/>
    <w:rsid w:val="00A2247E"/>
    <w:rsid w:val="00A26306"/>
    <w:rsid w:val="00A3581B"/>
    <w:rsid w:val="00A55281"/>
    <w:rsid w:val="00A66C7F"/>
    <w:rsid w:val="00A679EF"/>
    <w:rsid w:val="00A72B44"/>
    <w:rsid w:val="00A74696"/>
    <w:rsid w:val="00A7498A"/>
    <w:rsid w:val="00A7678A"/>
    <w:rsid w:val="00A912F1"/>
    <w:rsid w:val="00AA29E1"/>
    <w:rsid w:val="00AA391E"/>
    <w:rsid w:val="00AB4D6A"/>
    <w:rsid w:val="00AB7FDD"/>
    <w:rsid w:val="00AC7C32"/>
    <w:rsid w:val="00AE55A5"/>
    <w:rsid w:val="00B01242"/>
    <w:rsid w:val="00B029A6"/>
    <w:rsid w:val="00B107E9"/>
    <w:rsid w:val="00B108BB"/>
    <w:rsid w:val="00B12474"/>
    <w:rsid w:val="00B13441"/>
    <w:rsid w:val="00B17C03"/>
    <w:rsid w:val="00B33BD2"/>
    <w:rsid w:val="00B51B7D"/>
    <w:rsid w:val="00B55819"/>
    <w:rsid w:val="00B60D72"/>
    <w:rsid w:val="00B74AAE"/>
    <w:rsid w:val="00B90C06"/>
    <w:rsid w:val="00B967C5"/>
    <w:rsid w:val="00BA54AB"/>
    <w:rsid w:val="00BB1E74"/>
    <w:rsid w:val="00BC06C2"/>
    <w:rsid w:val="00BD52C1"/>
    <w:rsid w:val="00BE0105"/>
    <w:rsid w:val="00BE273A"/>
    <w:rsid w:val="00BE6357"/>
    <w:rsid w:val="00BE6EBE"/>
    <w:rsid w:val="00BE7BF4"/>
    <w:rsid w:val="00C07D09"/>
    <w:rsid w:val="00C1258D"/>
    <w:rsid w:val="00C257AF"/>
    <w:rsid w:val="00C3425C"/>
    <w:rsid w:val="00C464E5"/>
    <w:rsid w:val="00C47AA6"/>
    <w:rsid w:val="00C52CF9"/>
    <w:rsid w:val="00C55775"/>
    <w:rsid w:val="00C65F64"/>
    <w:rsid w:val="00C71CD5"/>
    <w:rsid w:val="00C77228"/>
    <w:rsid w:val="00C86F54"/>
    <w:rsid w:val="00CA2C10"/>
    <w:rsid w:val="00CA349F"/>
    <w:rsid w:val="00CB5EC7"/>
    <w:rsid w:val="00CB7198"/>
    <w:rsid w:val="00CC0A8C"/>
    <w:rsid w:val="00CC33B1"/>
    <w:rsid w:val="00CC4A35"/>
    <w:rsid w:val="00CC57A1"/>
    <w:rsid w:val="00CD0D30"/>
    <w:rsid w:val="00CD3FAA"/>
    <w:rsid w:val="00CD49D7"/>
    <w:rsid w:val="00CD49F4"/>
    <w:rsid w:val="00CF63C9"/>
    <w:rsid w:val="00D02E1A"/>
    <w:rsid w:val="00D0350F"/>
    <w:rsid w:val="00D04812"/>
    <w:rsid w:val="00D108A3"/>
    <w:rsid w:val="00D34DB3"/>
    <w:rsid w:val="00D37F2A"/>
    <w:rsid w:val="00D43378"/>
    <w:rsid w:val="00D45D08"/>
    <w:rsid w:val="00D500DF"/>
    <w:rsid w:val="00D76158"/>
    <w:rsid w:val="00D77565"/>
    <w:rsid w:val="00D86FEC"/>
    <w:rsid w:val="00D90CE7"/>
    <w:rsid w:val="00D97C68"/>
    <w:rsid w:val="00DA3C42"/>
    <w:rsid w:val="00DD6D79"/>
    <w:rsid w:val="00DE06C5"/>
    <w:rsid w:val="00DE0E1E"/>
    <w:rsid w:val="00DE6EDE"/>
    <w:rsid w:val="00DF0A8C"/>
    <w:rsid w:val="00DF5696"/>
    <w:rsid w:val="00DF725D"/>
    <w:rsid w:val="00E041E0"/>
    <w:rsid w:val="00E121BE"/>
    <w:rsid w:val="00E13905"/>
    <w:rsid w:val="00E16399"/>
    <w:rsid w:val="00E16939"/>
    <w:rsid w:val="00E214DB"/>
    <w:rsid w:val="00E40A8D"/>
    <w:rsid w:val="00E44546"/>
    <w:rsid w:val="00E57760"/>
    <w:rsid w:val="00E647BD"/>
    <w:rsid w:val="00E81404"/>
    <w:rsid w:val="00E82DB7"/>
    <w:rsid w:val="00E90A1E"/>
    <w:rsid w:val="00E914A4"/>
    <w:rsid w:val="00EA1F62"/>
    <w:rsid w:val="00EA32A2"/>
    <w:rsid w:val="00EA3B09"/>
    <w:rsid w:val="00EA3E7F"/>
    <w:rsid w:val="00EA4C67"/>
    <w:rsid w:val="00EA6662"/>
    <w:rsid w:val="00EB1EC0"/>
    <w:rsid w:val="00EB5881"/>
    <w:rsid w:val="00EE3681"/>
    <w:rsid w:val="00EE3A64"/>
    <w:rsid w:val="00EF55A8"/>
    <w:rsid w:val="00EF78F5"/>
    <w:rsid w:val="00F00545"/>
    <w:rsid w:val="00F006E6"/>
    <w:rsid w:val="00F055AA"/>
    <w:rsid w:val="00F11923"/>
    <w:rsid w:val="00F1670E"/>
    <w:rsid w:val="00F20FB4"/>
    <w:rsid w:val="00F23C6F"/>
    <w:rsid w:val="00F25FFB"/>
    <w:rsid w:val="00F26AE3"/>
    <w:rsid w:val="00F421F8"/>
    <w:rsid w:val="00F43F83"/>
    <w:rsid w:val="00F52BA5"/>
    <w:rsid w:val="00F60E91"/>
    <w:rsid w:val="00F701A7"/>
    <w:rsid w:val="00F730E9"/>
    <w:rsid w:val="00F74D48"/>
    <w:rsid w:val="00F85E75"/>
    <w:rsid w:val="00F867B4"/>
    <w:rsid w:val="00FD79A1"/>
    <w:rsid w:val="00FE0CAF"/>
    <w:rsid w:val="00FF338C"/>
    <w:rsid w:val="00FF44B9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paragraph" w:customStyle="1" w:styleId="12">
    <w:name w:val="Абзац списка1"/>
    <w:basedOn w:val="a"/>
    <w:rsid w:val="00EB1EC0"/>
    <w:pPr>
      <w:ind w:left="720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paragraph" w:customStyle="1" w:styleId="12">
    <w:name w:val="Абзац списка1"/>
    <w:basedOn w:val="a"/>
    <w:rsid w:val="00EB1EC0"/>
    <w:pPr>
      <w:ind w:left="7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41D6-D171-4029-8F5A-D4FC6B6C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4431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Кахерский Олег Юрьевич</cp:lastModifiedBy>
  <cp:revision>4</cp:revision>
  <cp:lastPrinted>2014-08-13T10:32:00Z</cp:lastPrinted>
  <dcterms:created xsi:type="dcterms:W3CDTF">2015-04-17T07:09:00Z</dcterms:created>
  <dcterms:modified xsi:type="dcterms:W3CDTF">2015-04-17T11:46:00Z</dcterms:modified>
</cp:coreProperties>
</file>